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A3481D" w:rsidP="000A744B">
      <w:pPr>
        <w:tabs>
          <w:tab w:val="right" w:pos="9354"/>
        </w:tabs>
        <w:rPr>
          <w:rFonts w:cs="Times New Roman"/>
          <w:sz w:val="28"/>
          <w:szCs w:val="28"/>
        </w:rPr>
      </w:pPr>
      <w:r w:rsidRPr="00A3481D">
        <w:rPr>
          <w:rFonts w:cs="Times New Roman"/>
          <w:sz w:val="28"/>
          <w:szCs w:val="28"/>
        </w:rPr>
        <w:t>Дело № 2-</w:t>
      </w:r>
      <w:r w:rsidRPr="00A3481D" w:rsidR="00A3481D">
        <w:rPr>
          <w:rFonts w:cs="Times New Roman"/>
          <w:sz w:val="28"/>
          <w:szCs w:val="28"/>
        </w:rPr>
        <w:t>342</w:t>
      </w:r>
      <w:r w:rsidRPr="00A3481D" w:rsidR="00A124F1">
        <w:rPr>
          <w:rFonts w:cs="Times New Roman"/>
          <w:sz w:val="28"/>
          <w:szCs w:val="28"/>
        </w:rPr>
        <w:t>-110</w:t>
      </w:r>
      <w:r w:rsidRPr="00A3481D" w:rsidR="00A3481D">
        <w:rPr>
          <w:rFonts w:cs="Times New Roman"/>
          <w:sz w:val="28"/>
          <w:szCs w:val="28"/>
        </w:rPr>
        <w:t>2</w:t>
      </w:r>
      <w:r w:rsidRPr="00A3481D">
        <w:rPr>
          <w:rFonts w:cs="Times New Roman"/>
          <w:sz w:val="28"/>
          <w:szCs w:val="28"/>
        </w:rPr>
        <w:t>/202</w:t>
      </w:r>
      <w:r w:rsidRPr="00A3481D" w:rsidR="00B14856">
        <w:rPr>
          <w:rFonts w:cs="Times New Roman"/>
          <w:sz w:val="28"/>
          <w:szCs w:val="28"/>
        </w:rPr>
        <w:t>6</w:t>
      </w:r>
      <w:r w:rsidRPr="00A3481D" w:rsidR="000A744B">
        <w:rPr>
          <w:rFonts w:cs="Times New Roman"/>
          <w:sz w:val="28"/>
          <w:szCs w:val="28"/>
        </w:rPr>
        <w:tab/>
        <w:t xml:space="preserve"> </w:t>
      </w:r>
    </w:p>
    <w:p w:rsidR="00E1503D" w:rsidRPr="00C550A3" w:rsidP="00E1503D">
      <w:pPr>
        <w:jc w:val="both"/>
        <w:rPr>
          <w:rFonts w:cs="Times New Roman"/>
          <w:sz w:val="28"/>
          <w:szCs w:val="28"/>
          <w:lang w:eastAsia="x-none"/>
        </w:rPr>
      </w:pPr>
      <w:r w:rsidRPr="00A3481D">
        <w:rPr>
          <w:rFonts w:cs="Times New Roman"/>
          <w:sz w:val="28"/>
          <w:szCs w:val="28"/>
          <w:lang w:eastAsia="x-none"/>
        </w:rPr>
        <w:t>УИД</w:t>
      </w:r>
      <w:r w:rsidRPr="00A3481D" w:rsidR="00A02A68">
        <w:rPr>
          <w:rFonts w:cs="Times New Roman"/>
          <w:sz w:val="28"/>
          <w:szCs w:val="28"/>
          <w:lang w:eastAsia="x-none"/>
        </w:rPr>
        <w:t>№</w:t>
      </w:r>
      <w:r w:rsidRPr="00A3481D" w:rsidR="00FA7AD9">
        <w:rPr>
          <w:rFonts w:cs="Times New Roman"/>
          <w:sz w:val="28"/>
          <w:szCs w:val="28"/>
        </w:rPr>
        <w:t xml:space="preserve"> </w:t>
      </w:r>
      <w:r w:rsidRPr="00A3481D" w:rsidR="00A3481D">
        <w:rPr>
          <w:rFonts w:cs="Times New Roman"/>
          <w:sz w:val="28"/>
          <w:szCs w:val="28"/>
        </w:rPr>
        <w:t>72</w:t>
      </w:r>
      <w:r w:rsidRPr="00A3481D" w:rsidR="00A3481D">
        <w:rPr>
          <w:rFonts w:cs="Times New Roman"/>
          <w:sz w:val="28"/>
          <w:szCs w:val="28"/>
          <w:lang w:val="en-US"/>
        </w:rPr>
        <w:t>R</w:t>
      </w:r>
      <w:r w:rsidRPr="00A3481D" w:rsidR="00B14856">
        <w:rPr>
          <w:rFonts w:cs="Times New Roman"/>
          <w:sz w:val="28"/>
          <w:szCs w:val="28"/>
          <w:lang w:eastAsia="x-none"/>
        </w:rPr>
        <w:t>S</w:t>
      </w:r>
      <w:r w:rsidRPr="00A3481D" w:rsidR="007165A0">
        <w:rPr>
          <w:rFonts w:cs="Times New Roman"/>
          <w:sz w:val="28"/>
          <w:szCs w:val="28"/>
          <w:lang w:eastAsia="x-none"/>
        </w:rPr>
        <w:t>00</w:t>
      </w:r>
      <w:r w:rsidRPr="00C550A3" w:rsidR="00A3481D">
        <w:rPr>
          <w:rFonts w:cs="Times New Roman"/>
          <w:sz w:val="28"/>
          <w:szCs w:val="28"/>
          <w:lang w:eastAsia="x-none"/>
        </w:rPr>
        <w:t>25</w:t>
      </w:r>
      <w:r w:rsidRPr="00A3481D" w:rsidR="00B14856">
        <w:rPr>
          <w:rFonts w:cs="Times New Roman"/>
          <w:sz w:val="28"/>
          <w:szCs w:val="28"/>
          <w:lang w:eastAsia="x-none"/>
        </w:rPr>
        <w:t>-01-202</w:t>
      </w:r>
      <w:r w:rsidRPr="00C550A3" w:rsidR="00A3481D">
        <w:rPr>
          <w:rFonts w:cs="Times New Roman"/>
          <w:sz w:val="28"/>
          <w:szCs w:val="28"/>
          <w:lang w:eastAsia="x-none"/>
        </w:rPr>
        <w:t>5</w:t>
      </w:r>
      <w:r w:rsidRPr="00A3481D" w:rsidR="00FA7AD9">
        <w:rPr>
          <w:rFonts w:cs="Times New Roman"/>
          <w:sz w:val="28"/>
          <w:szCs w:val="28"/>
          <w:lang w:eastAsia="x-none"/>
        </w:rPr>
        <w:t>-00</w:t>
      </w:r>
      <w:r w:rsidRPr="00C550A3" w:rsidR="00A3481D">
        <w:rPr>
          <w:rFonts w:cs="Times New Roman"/>
          <w:sz w:val="28"/>
          <w:szCs w:val="28"/>
          <w:lang w:eastAsia="x-none"/>
        </w:rPr>
        <w:t>9461</w:t>
      </w:r>
      <w:r w:rsidRPr="00A3481D" w:rsidR="00931CBB">
        <w:rPr>
          <w:rFonts w:cs="Times New Roman"/>
          <w:sz w:val="28"/>
          <w:szCs w:val="28"/>
          <w:lang w:eastAsia="x-none"/>
        </w:rPr>
        <w:t>-</w:t>
      </w:r>
      <w:r w:rsidRPr="00C550A3" w:rsidR="00A3481D">
        <w:rPr>
          <w:rFonts w:cs="Times New Roman"/>
          <w:sz w:val="28"/>
          <w:szCs w:val="28"/>
          <w:lang w:eastAsia="x-none"/>
        </w:rPr>
        <w:t>66</w:t>
      </w:r>
    </w:p>
    <w:p w:rsidR="00000470" w:rsidRPr="00A3481D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sz w:val="28"/>
          <w:szCs w:val="28"/>
        </w:rPr>
      </w:pPr>
    </w:p>
    <w:p w:rsidR="00A460BC" w:rsidRPr="00A3481D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A3481D">
        <w:rPr>
          <w:rFonts w:cs="Times New Roman"/>
          <w:bCs/>
          <w:sz w:val="28"/>
          <w:szCs w:val="28"/>
        </w:rPr>
        <w:t>ЗАОЧНОЕ РЕШЕНИЕ</w:t>
      </w:r>
    </w:p>
    <w:p w:rsidR="00A460BC" w:rsidRPr="00A3481D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A3481D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A3481D" w:rsidP="00A460BC">
      <w:pPr>
        <w:pStyle w:val="Heading1"/>
        <w:spacing w:line="232" w:lineRule="auto"/>
        <w:rPr>
          <w:sz w:val="28"/>
          <w:szCs w:val="28"/>
        </w:rPr>
      </w:pPr>
      <w:r w:rsidRPr="00A3481D">
        <w:rPr>
          <w:sz w:val="28"/>
          <w:szCs w:val="28"/>
        </w:rPr>
        <w:t>резолютивная часть</w:t>
      </w:r>
    </w:p>
    <w:p w:rsidR="00AC726B" w:rsidRPr="00A3481D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A3481D" w:rsidP="00E1503D">
      <w:pPr>
        <w:jc w:val="center"/>
        <w:rPr>
          <w:rFonts w:cs="Times New Roman"/>
          <w:sz w:val="28"/>
          <w:szCs w:val="28"/>
        </w:rPr>
      </w:pPr>
      <w:r w:rsidRPr="00A3481D">
        <w:rPr>
          <w:rFonts w:cs="Times New Roman"/>
          <w:sz w:val="28"/>
          <w:szCs w:val="28"/>
        </w:rPr>
        <w:t>1</w:t>
      </w:r>
      <w:r w:rsidRPr="00A3481D" w:rsidR="00931CBB">
        <w:rPr>
          <w:rFonts w:cs="Times New Roman"/>
          <w:sz w:val="28"/>
          <w:szCs w:val="28"/>
        </w:rPr>
        <w:t>2 марта</w:t>
      </w:r>
      <w:r w:rsidRPr="00A3481D" w:rsidR="00B14856">
        <w:rPr>
          <w:rFonts w:cs="Times New Roman"/>
          <w:sz w:val="28"/>
          <w:szCs w:val="28"/>
        </w:rPr>
        <w:t xml:space="preserve"> 2026</w:t>
      </w:r>
      <w:r w:rsidRPr="00A3481D" w:rsidR="007C3C74">
        <w:rPr>
          <w:rFonts w:cs="Times New Roman"/>
          <w:sz w:val="28"/>
          <w:szCs w:val="28"/>
        </w:rPr>
        <w:t xml:space="preserve"> </w:t>
      </w:r>
      <w:r w:rsidRPr="00A3481D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C550A3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C550A3" w:rsidP="0013539F">
      <w:pPr>
        <w:ind w:firstLine="709"/>
        <w:jc w:val="both"/>
        <w:rPr>
          <w:rFonts w:cs="Times New Roman"/>
          <w:sz w:val="28"/>
          <w:szCs w:val="28"/>
        </w:rPr>
      </w:pPr>
      <w:r w:rsidRPr="00A3481D">
        <w:rPr>
          <w:rFonts w:cs="Times New Roman"/>
          <w:sz w:val="28"/>
          <w:szCs w:val="28"/>
        </w:rPr>
        <w:t xml:space="preserve">Мировой судья судебного участка №2 Советского судебного района Ханты-Мансийского автономного округа – Югры Воробьева А.В., </w:t>
      </w:r>
    </w:p>
    <w:p w:rsidR="00E1503D" w:rsidRPr="00A3481D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A3481D">
        <w:rPr>
          <w:rFonts w:cs="Times New Roman"/>
          <w:sz w:val="28"/>
          <w:szCs w:val="28"/>
        </w:rPr>
        <w:t xml:space="preserve">при секретаре </w:t>
      </w:r>
      <w:r w:rsidRPr="00A3481D" w:rsidR="00FA7AD9">
        <w:rPr>
          <w:rFonts w:cs="Times New Roman"/>
          <w:sz w:val="28"/>
          <w:szCs w:val="28"/>
        </w:rPr>
        <w:t>Зобниной</w:t>
      </w:r>
      <w:r w:rsidRPr="00A3481D">
        <w:rPr>
          <w:rFonts w:cs="Times New Roman"/>
          <w:sz w:val="28"/>
          <w:szCs w:val="28"/>
        </w:rPr>
        <w:t xml:space="preserve"> Т.Н., </w:t>
      </w:r>
    </w:p>
    <w:p w:rsidR="00E1503D" w:rsidRPr="00A3481D" w:rsidP="00A3481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A3481D">
        <w:rPr>
          <w:rFonts w:cs="Times New Roman"/>
          <w:sz w:val="28"/>
          <w:szCs w:val="28"/>
        </w:rPr>
        <w:t xml:space="preserve">рассмотрев в открытом судебном заседании гражданское дело по </w:t>
      </w:r>
      <w:r w:rsidRPr="00A3481D" w:rsidR="00593BDD">
        <w:rPr>
          <w:rFonts w:cs="Times New Roman"/>
          <w:sz w:val="28"/>
          <w:szCs w:val="28"/>
        </w:rPr>
        <w:t xml:space="preserve">иску </w:t>
      </w:r>
      <w:r w:rsidRPr="00A3481D" w:rsidR="00A3481D">
        <w:rPr>
          <w:rFonts w:cs="Times New Roman"/>
          <w:sz w:val="28"/>
          <w:szCs w:val="28"/>
        </w:rPr>
        <w:t xml:space="preserve">Юргинского межрайонного прокурора в защиту интересов </w:t>
      </w:r>
      <w:r w:rsidRPr="00A3481D" w:rsidR="00A3481D">
        <w:rPr>
          <w:rFonts w:cs="Times New Roman"/>
          <w:sz w:val="28"/>
          <w:szCs w:val="28"/>
        </w:rPr>
        <w:t>Черниковой</w:t>
      </w:r>
      <w:r w:rsidRPr="00A3481D" w:rsidR="00A3481D">
        <w:rPr>
          <w:rFonts w:cs="Times New Roman"/>
          <w:sz w:val="28"/>
          <w:szCs w:val="28"/>
        </w:rPr>
        <w:t xml:space="preserve"> С</w:t>
      </w:r>
      <w:r w:rsidR="006D08E5">
        <w:rPr>
          <w:rFonts w:cs="Times New Roman"/>
          <w:sz w:val="28"/>
          <w:szCs w:val="28"/>
        </w:rPr>
        <w:t>.</w:t>
      </w:r>
      <w:r w:rsidRPr="00A3481D" w:rsidR="00A3481D">
        <w:rPr>
          <w:rFonts w:cs="Times New Roman"/>
          <w:sz w:val="28"/>
          <w:szCs w:val="28"/>
        </w:rPr>
        <w:t>А</w:t>
      </w:r>
      <w:r w:rsidR="006D08E5">
        <w:rPr>
          <w:rFonts w:cs="Times New Roman"/>
          <w:sz w:val="28"/>
          <w:szCs w:val="28"/>
        </w:rPr>
        <w:t>.</w:t>
      </w:r>
      <w:r w:rsidRPr="00A3481D" w:rsidR="00A3481D">
        <w:rPr>
          <w:rFonts w:cs="Times New Roman"/>
          <w:sz w:val="28"/>
          <w:szCs w:val="28"/>
        </w:rPr>
        <w:t xml:space="preserve"> к Бельскому Е</w:t>
      </w:r>
      <w:r w:rsidR="006D08E5">
        <w:rPr>
          <w:rFonts w:cs="Times New Roman"/>
          <w:sz w:val="28"/>
          <w:szCs w:val="28"/>
        </w:rPr>
        <w:t>.</w:t>
      </w:r>
      <w:r w:rsidRPr="00A3481D" w:rsidR="00A3481D">
        <w:rPr>
          <w:rFonts w:cs="Times New Roman"/>
          <w:sz w:val="28"/>
          <w:szCs w:val="28"/>
        </w:rPr>
        <w:t>Д</w:t>
      </w:r>
      <w:r w:rsidR="006D08E5">
        <w:rPr>
          <w:rFonts w:cs="Times New Roman"/>
          <w:sz w:val="28"/>
          <w:szCs w:val="28"/>
        </w:rPr>
        <w:t>.</w:t>
      </w:r>
      <w:r w:rsidRPr="00A3481D" w:rsidR="00A3481D">
        <w:rPr>
          <w:rFonts w:cs="Times New Roman"/>
          <w:sz w:val="28"/>
          <w:szCs w:val="28"/>
        </w:rPr>
        <w:t xml:space="preserve"> о взыскании неосновательного обогащения</w:t>
      </w:r>
      <w:r w:rsidRPr="00A3481D" w:rsidR="00005AF0">
        <w:rPr>
          <w:rFonts w:cs="Times New Roman"/>
          <w:sz w:val="28"/>
          <w:szCs w:val="28"/>
        </w:rPr>
        <w:t>,</w:t>
      </w:r>
    </w:p>
    <w:p w:rsidR="00A460BC" w:rsidRPr="00A3481D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A3481D">
        <w:rPr>
          <w:rFonts w:cs="Times New Roman"/>
          <w:sz w:val="28"/>
          <w:szCs w:val="28"/>
        </w:rPr>
        <w:t>руководствуясь ст.ст. 194-198, ч. 3 ст. 199, 233-235 Гражданского процессуального кодекса Российской Федерации,</w:t>
      </w:r>
      <w:r w:rsidRPr="00A3481D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A3481D" w:rsidP="002075C4">
      <w:pPr>
        <w:ind w:firstLine="708"/>
        <w:jc w:val="both"/>
        <w:rPr>
          <w:rFonts w:cs="Times New Roman"/>
          <w:sz w:val="28"/>
          <w:szCs w:val="28"/>
        </w:rPr>
      </w:pPr>
    </w:p>
    <w:p w:rsidR="002075C4" w:rsidRPr="00A3481D" w:rsidP="002075C4">
      <w:pPr>
        <w:jc w:val="center"/>
        <w:rPr>
          <w:rFonts w:cs="Times New Roman"/>
          <w:sz w:val="28"/>
          <w:szCs w:val="28"/>
        </w:rPr>
      </w:pPr>
      <w:r w:rsidRPr="00A3481D">
        <w:rPr>
          <w:rFonts w:cs="Times New Roman"/>
          <w:sz w:val="28"/>
          <w:szCs w:val="28"/>
        </w:rPr>
        <w:t>РЕШИЛ:</w:t>
      </w:r>
    </w:p>
    <w:p w:rsidR="0086664B" w:rsidRPr="00A3481D" w:rsidP="009E2034">
      <w:pPr>
        <w:ind w:firstLine="720"/>
        <w:jc w:val="both"/>
        <w:rPr>
          <w:rFonts w:cs="Times New Roman"/>
          <w:sz w:val="28"/>
          <w:szCs w:val="28"/>
        </w:rPr>
      </w:pPr>
    </w:p>
    <w:p w:rsidR="00E1503D" w:rsidRPr="00A3481D" w:rsidP="00A3481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A3481D">
        <w:rPr>
          <w:rFonts w:cs="Times New Roman"/>
          <w:sz w:val="28"/>
          <w:szCs w:val="28"/>
        </w:rPr>
        <w:t xml:space="preserve">Исковые требования </w:t>
      </w:r>
      <w:r w:rsidRPr="00A3481D" w:rsidR="00A3481D">
        <w:rPr>
          <w:rFonts w:cs="Times New Roman"/>
          <w:sz w:val="28"/>
          <w:szCs w:val="28"/>
        </w:rPr>
        <w:t xml:space="preserve">Юргинского межрайонного прокурора в защиту интересов </w:t>
      </w:r>
      <w:r w:rsidRPr="00A3481D" w:rsidR="00A3481D">
        <w:rPr>
          <w:rFonts w:cs="Times New Roman"/>
          <w:sz w:val="28"/>
          <w:szCs w:val="28"/>
        </w:rPr>
        <w:t>Черниковой</w:t>
      </w:r>
      <w:r w:rsidRPr="00A3481D" w:rsidR="00A3481D">
        <w:rPr>
          <w:rFonts w:cs="Times New Roman"/>
          <w:sz w:val="28"/>
          <w:szCs w:val="28"/>
        </w:rPr>
        <w:t xml:space="preserve"> С</w:t>
      </w:r>
      <w:r w:rsidR="006D08E5">
        <w:rPr>
          <w:rFonts w:cs="Times New Roman"/>
          <w:sz w:val="28"/>
          <w:szCs w:val="28"/>
        </w:rPr>
        <w:t>.</w:t>
      </w:r>
      <w:r w:rsidRPr="00A3481D" w:rsidR="00A3481D">
        <w:rPr>
          <w:rFonts w:cs="Times New Roman"/>
          <w:sz w:val="28"/>
          <w:szCs w:val="28"/>
        </w:rPr>
        <w:t>А</w:t>
      </w:r>
      <w:r w:rsidR="006D08E5">
        <w:rPr>
          <w:rFonts w:cs="Times New Roman"/>
          <w:sz w:val="28"/>
          <w:szCs w:val="28"/>
        </w:rPr>
        <w:t>.</w:t>
      </w:r>
      <w:r w:rsidRPr="00A3481D" w:rsidR="00A3481D">
        <w:rPr>
          <w:rFonts w:cs="Times New Roman"/>
          <w:sz w:val="28"/>
          <w:szCs w:val="28"/>
        </w:rPr>
        <w:t xml:space="preserve"> к Бельскому Е</w:t>
      </w:r>
      <w:r w:rsidR="006D08E5">
        <w:rPr>
          <w:rFonts w:cs="Times New Roman"/>
          <w:sz w:val="28"/>
          <w:szCs w:val="28"/>
        </w:rPr>
        <w:t>.</w:t>
      </w:r>
      <w:r w:rsidRPr="00A3481D" w:rsidR="00A3481D">
        <w:rPr>
          <w:rFonts w:cs="Times New Roman"/>
          <w:sz w:val="28"/>
          <w:szCs w:val="28"/>
        </w:rPr>
        <w:t>Д</w:t>
      </w:r>
      <w:r w:rsidR="006D08E5">
        <w:rPr>
          <w:rFonts w:cs="Times New Roman"/>
          <w:sz w:val="28"/>
          <w:szCs w:val="28"/>
        </w:rPr>
        <w:t>.</w:t>
      </w:r>
      <w:r w:rsidRPr="00A3481D" w:rsidR="00A3481D">
        <w:rPr>
          <w:rFonts w:cs="Times New Roman"/>
          <w:sz w:val="28"/>
          <w:szCs w:val="28"/>
        </w:rPr>
        <w:t xml:space="preserve"> о взыскании неосновательного обогащения</w:t>
      </w:r>
      <w:r w:rsidRPr="00A3481D" w:rsidR="006D3CFD">
        <w:rPr>
          <w:rFonts w:cs="Times New Roman"/>
          <w:sz w:val="28"/>
          <w:szCs w:val="28"/>
        </w:rPr>
        <w:t>,</w:t>
      </w:r>
      <w:r w:rsidRPr="00A3481D" w:rsidR="00005AF0">
        <w:rPr>
          <w:rFonts w:cs="Times New Roman"/>
          <w:sz w:val="28"/>
          <w:szCs w:val="28"/>
          <w:lang w:eastAsia="ru-RU"/>
        </w:rPr>
        <w:t xml:space="preserve"> </w:t>
      </w:r>
      <w:r w:rsidRPr="00A3481D">
        <w:rPr>
          <w:rFonts w:cs="Times New Roman"/>
          <w:sz w:val="28"/>
          <w:szCs w:val="28"/>
        </w:rPr>
        <w:t xml:space="preserve">удовлетворить. </w:t>
      </w:r>
    </w:p>
    <w:p w:rsidR="009D337B" w:rsidRPr="00A3481D" w:rsidP="009D337B">
      <w:pPr>
        <w:pStyle w:val="BodyText"/>
        <w:ind w:firstLine="720"/>
        <w:rPr>
          <w:rFonts w:cs="Times New Roman"/>
          <w:sz w:val="28"/>
          <w:szCs w:val="28"/>
        </w:rPr>
      </w:pPr>
      <w:r w:rsidRPr="00A3481D">
        <w:rPr>
          <w:rFonts w:cs="Times New Roman"/>
          <w:sz w:val="28"/>
          <w:szCs w:val="28"/>
        </w:rPr>
        <w:t xml:space="preserve">Взыскать с </w:t>
      </w:r>
      <w:r w:rsidRPr="00A3481D" w:rsidR="00A3481D">
        <w:rPr>
          <w:rFonts w:cs="Times New Roman"/>
          <w:sz w:val="28"/>
          <w:szCs w:val="28"/>
        </w:rPr>
        <w:t>Бельского Е</w:t>
      </w:r>
      <w:r w:rsidR="006D08E5">
        <w:rPr>
          <w:rFonts w:cs="Times New Roman"/>
          <w:sz w:val="28"/>
          <w:szCs w:val="28"/>
        </w:rPr>
        <w:t>.</w:t>
      </w:r>
      <w:r w:rsidRPr="00A3481D" w:rsidR="00A3481D">
        <w:rPr>
          <w:rFonts w:cs="Times New Roman"/>
          <w:sz w:val="28"/>
          <w:szCs w:val="28"/>
        </w:rPr>
        <w:t>Д</w:t>
      </w:r>
      <w:r w:rsidR="006D08E5">
        <w:rPr>
          <w:rFonts w:cs="Times New Roman"/>
          <w:sz w:val="28"/>
          <w:szCs w:val="28"/>
        </w:rPr>
        <w:t>.</w:t>
      </w:r>
      <w:r w:rsidRPr="00A3481D" w:rsidR="00A3481D">
        <w:rPr>
          <w:rFonts w:cs="Times New Roman"/>
          <w:sz w:val="28"/>
          <w:szCs w:val="28"/>
        </w:rPr>
        <w:t xml:space="preserve"> </w:t>
      </w:r>
      <w:r w:rsidRPr="00A3481D">
        <w:rPr>
          <w:rFonts w:cs="Times New Roman"/>
          <w:sz w:val="28"/>
          <w:szCs w:val="28"/>
        </w:rPr>
        <w:t>(</w:t>
      </w:r>
      <w:r w:rsidRPr="00A3481D" w:rsidR="00B14856">
        <w:rPr>
          <w:rFonts w:cs="Times New Roman"/>
          <w:sz w:val="28"/>
          <w:szCs w:val="28"/>
        </w:rPr>
        <w:t xml:space="preserve">ИНН </w:t>
      </w:r>
      <w:r w:rsidR="006D08E5">
        <w:rPr>
          <w:rFonts w:cs="Times New Roman"/>
          <w:sz w:val="28"/>
          <w:szCs w:val="28"/>
        </w:rPr>
        <w:t>*</w:t>
      </w:r>
      <w:r w:rsidRPr="00A3481D" w:rsidR="00E46D28">
        <w:rPr>
          <w:rFonts w:cs="Times New Roman"/>
          <w:sz w:val="28"/>
          <w:szCs w:val="28"/>
        </w:rPr>
        <w:t>)</w:t>
      </w:r>
      <w:r w:rsidRPr="00A3481D" w:rsidR="00E1503D">
        <w:rPr>
          <w:rFonts w:cs="Times New Roman"/>
          <w:sz w:val="28"/>
          <w:szCs w:val="28"/>
        </w:rPr>
        <w:t xml:space="preserve"> в пользу </w:t>
      </w:r>
      <w:r w:rsidRPr="00A3481D" w:rsidR="00A3481D">
        <w:rPr>
          <w:rFonts w:cs="Times New Roman"/>
          <w:sz w:val="28"/>
          <w:szCs w:val="28"/>
        </w:rPr>
        <w:t>Черниковой</w:t>
      </w:r>
      <w:r w:rsidRPr="00A3481D" w:rsidR="00A3481D">
        <w:rPr>
          <w:rFonts w:cs="Times New Roman"/>
          <w:sz w:val="28"/>
          <w:szCs w:val="28"/>
        </w:rPr>
        <w:t xml:space="preserve"> С</w:t>
      </w:r>
      <w:r w:rsidR="006D08E5">
        <w:rPr>
          <w:rFonts w:cs="Times New Roman"/>
          <w:sz w:val="28"/>
          <w:szCs w:val="28"/>
        </w:rPr>
        <w:t>.</w:t>
      </w:r>
      <w:r w:rsidRPr="00A3481D" w:rsidR="00A3481D">
        <w:rPr>
          <w:rFonts w:cs="Times New Roman"/>
          <w:sz w:val="28"/>
          <w:szCs w:val="28"/>
        </w:rPr>
        <w:t>А</w:t>
      </w:r>
      <w:r w:rsidR="006D08E5">
        <w:rPr>
          <w:rFonts w:cs="Times New Roman"/>
          <w:sz w:val="28"/>
          <w:szCs w:val="28"/>
        </w:rPr>
        <w:t>.</w:t>
      </w:r>
      <w:r w:rsidRPr="00A3481D" w:rsidR="007165A0">
        <w:rPr>
          <w:rFonts w:cs="Times New Roman"/>
          <w:sz w:val="28"/>
          <w:szCs w:val="28"/>
        </w:rPr>
        <w:t xml:space="preserve"> </w:t>
      </w:r>
      <w:r w:rsidRPr="00A3481D" w:rsidR="00B14856">
        <w:rPr>
          <w:rFonts w:cs="Times New Roman"/>
          <w:sz w:val="28"/>
          <w:szCs w:val="28"/>
        </w:rPr>
        <w:t xml:space="preserve">(ИНН </w:t>
      </w:r>
      <w:r w:rsidR="006D08E5">
        <w:rPr>
          <w:rFonts w:cs="Times New Roman"/>
          <w:sz w:val="28"/>
          <w:szCs w:val="28"/>
        </w:rPr>
        <w:t>*</w:t>
      </w:r>
      <w:r w:rsidRPr="00A3481D" w:rsidR="00B14856">
        <w:rPr>
          <w:rFonts w:cs="Times New Roman"/>
          <w:sz w:val="28"/>
          <w:szCs w:val="28"/>
        </w:rPr>
        <w:t>)</w:t>
      </w:r>
      <w:r w:rsidRPr="00A3481D" w:rsidR="000C1649">
        <w:rPr>
          <w:rFonts w:cs="Times New Roman"/>
          <w:sz w:val="28"/>
          <w:szCs w:val="28"/>
        </w:rPr>
        <w:t xml:space="preserve"> </w:t>
      </w:r>
      <w:r w:rsidRPr="00A3481D" w:rsidR="00A3481D">
        <w:rPr>
          <w:rFonts w:cs="Times New Roman"/>
          <w:sz w:val="28"/>
          <w:szCs w:val="28"/>
        </w:rPr>
        <w:t xml:space="preserve">сумму неосновательного обогащения </w:t>
      </w:r>
      <w:r w:rsidRPr="00A3481D">
        <w:rPr>
          <w:rFonts w:cs="Times New Roman"/>
          <w:sz w:val="28"/>
          <w:szCs w:val="28"/>
        </w:rPr>
        <w:t xml:space="preserve">в </w:t>
      </w:r>
      <w:r w:rsidRPr="00A3481D" w:rsidR="000C1649">
        <w:rPr>
          <w:rFonts w:cs="Times New Roman"/>
          <w:sz w:val="28"/>
          <w:szCs w:val="28"/>
        </w:rPr>
        <w:t>размере</w:t>
      </w:r>
      <w:r w:rsidRPr="00A3481D">
        <w:rPr>
          <w:rFonts w:cs="Times New Roman"/>
          <w:sz w:val="28"/>
          <w:szCs w:val="28"/>
        </w:rPr>
        <w:t xml:space="preserve"> </w:t>
      </w:r>
      <w:r w:rsidRPr="00A3481D" w:rsidR="00A3481D">
        <w:rPr>
          <w:rFonts w:cs="Times New Roman"/>
          <w:sz w:val="28"/>
          <w:szCs w:val="28"/>
        </w:rPr>
        <w:t>15580</w:t>
      </w:r>
      <w:r w:rsidRPr="00A3481D">
        <w:rPr>
          <w:rFonts w:cs="Times New Roman"/>
          <w:sz w:val="28"/>
          <w:szCs w:val="28"/>
        </w:rPr>
        <w:t xml:space="preserve"> (</w:t>
      </w:r>
      <w:r w:rsidRPr="00A3481D" w:rsidR="00A3481D">
        <w:rPr>
          <w:rFonts w:cs="Times New Roman"/>
          <w:sz w:val="28"/>
          <w:szCs w:val="28"/>
        </w:rPr>
        <w:t>пятнадцать тысяч</w:t>
      </w:r>
      <w:r w:rsidRPr="00A3481D" w:rsidR="000C1649">
        <w:rPr>
          <w:rFonts w:cs="Times New Roman"/>
          <w:sz w:val="28"/>
          <w:szCs w:val="28"/>
        </w:rPr>
        <w:t xml:space="preserve"> пятьсот </w:t>
      </w:r>
      <w:r w:rsidRPr="00A3481D" w:rsidR="00A3481D">
        <w:rPr>
          <w:rFonts w:cs="Times New Roman"/>
          <w:sz w:val="28"/>
          <w:szCs w:val="28"/>
        </w:rPr>
        <w:t>восемьдесят</w:t>
      </w:r>
      <w:r w:rsidRPr="00A3481D">
        <w:rPr>
          <w:rFonts w:cs="Times New Roman"/>
          <w:sz w:val="28"/>
          <w:szCs w:val="28"/>
        </w:rPr>
        <w:t>) руб</w:t>
      </w:r>
      <w:r w:rsidRPr="00A3481D" w:rsidR="001F58F7">
        <w:rPr>
          <w:rFonts w:cs="Times New Roman"/>
          <w:sz w:val="28"/>
          <w:szCs w:val="28"/>
        </w:rPr>
        <w:t>лей</w:t>
      </w:r>
      <w:r w:rsidRPr="00A3481D">
        <w:rPr>
          <w:rFonts w:cs="Times New Roman"/>
          <w:sz w:val="28"/>
          <w:szCs w:val="28"/>
        </w:rPr>
        <w:t xml:space="preserve"> 00 коп</w:t>
      </w:r>
      <w:r w:rsidRPr="00A3481D" w:rsidR="001F58F7">
        <w:rPr>
          <w:rFonts w:cs="Times New Roman"/>
          <w:sz w:val="28"/>
          <w:szCs w:val="28"/>
        </w:rPr>
        <w:t>еек</w:t>
      </w:r>
      <w:r w:rsidRPr="00A3481D">
        <w:rPr>
          <w:rFonts w:cs="Times New Roman"/>
          <w:sz w:val="28"/>
          <w:szCs w:val="28"/>
        </w:rPr>
        <w:t>.</w:t>
      </w:r>
    </w:p>
    <w:p w:rsidR="00A3481D" w:rsidRPr="00A3481D" w:rsidP="00A3481D">
      <w:pPr>
        <w:ind w:firstLine="700"/>
        <w:jc w:val="both"/>
        <w:rPr>
          <w:rFonts w:cs="Times New Roman"/>
          <w:sz w:val="28"/>
          <w:szCs w:val="28"/>
        </w:rPr>
      </w:pPr>
      <w:r w:rsidRPr="00A3481D">
        <w:rPr>
          <w:rFonts w:cs="Times New Roman"/>
          <w:sz w:val="28"/>
          <w:szCs w:val="28"/>
        </w:rPr>
        <w:t>Взыскать с Бельского Е</w:t>
      </w:r>
      <w:r w:rsidR="006D08E5">
        <w:rPr>
          <w:rFonts w:cs="Times New Roman"/>
          <w:sz w:val="28"/>
          <w:szCs w:val="28"/>
        </w:rPr>
        <w:t>.</w:t>
      </w:r>
      <w:r w:rsidRPr="00A3481D">
        <w:rPr>
          <w:rFonts w:cs="Times New Roman"/>
          <w:sz w:val="28"/>
          <w:szCs w:val="28"/>
        </w:rPr>
        <w:t>Д</w:t>
      </w:r>
      <w:r w:rsidR="006D08E5">
        <w:rPr>
          <w:rFonts w:cs="Times New Roman"/>
          <w:sz w:val="28"/>
          <w:szCs w:val="28"/>
        </w:rPr>
        <w:t>.</w:t>
      </w:r>
      <w:r w:rsidRPr="00A3481D">
        <w:rPr>
          <w:rFonts w:cs="Times New Roman"/>
          <w:sz w:val="28"/>
          <w:szCs w:val="28"/>
        </w:rPr>
        <w:t xml:space="preserve"> </w:t>
      </w:r>
      <w:r w:rsidRPr="00A3481D">
        <w:rPr>
          <w:rFonts w:cs="Times New Roman"/>
          <w:sz w:val="28"/>
          <w:szCs w:val="28"/>
          <w:lang w:eastAsia="ru-RU"/>
        </w:rPr>
        <w:t xml:space="preserve">в бюджет муниципального образования Советский район Ханты-Мансийского автономного округа – Югры государственную пошлину </w:t>
      </w:r>
      <w:r w:rsidRPr="00A3481D">
        <w:rPr>
          <w:rFonts w:cs="Times New Roman"/>
          <w:sz w:val="28"/>
          <w:szCs w:val="28"/>
        </w:rPr>
        <w:t xml:space="preserve">в размере 4000 (четыре тысячи) рублей 00 копеек.  </w:t>
      </w:r>
    </w:p>
    <w:p w:rsidR="00A460BC" w:rsidRPr="00A3481D" w:rsidP="009D337B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 w:rsidRPr="00A3481D">
        <w:rPr>
          <w:rFonts w:cs="Times New Roman"/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A3481D" w:rsidP="00A460BC">
      <w:pPr>
        <w:ind w:firstLine="700"/>
        <w:jc w:val="both"/>
        <w:rPr>
          <w:rFonts w:cs="Times New Roman"/>
          <w:sz w:val="28"/>
          <w:szCs w:val="28"/>
        </w:rPr>
      </w:pPr>
      <w:r w:rsidRPr="00A3481D">
        <w:rPr>
          <w:rFonts w:cs="Times New Roman"/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A3481D" w:rsidP="00A460BC">
      <w:pPr>
        <w:ind w:firstLine="700"/>
        <w:jc w:val="both"/>
        <w:rPr>
          <w:rFonts w:cs="Times New Roman"/>
          <w:sz w:val="28"/>
          <w:szCs w:val="28"/>
        </w:rPr>
      </w:pPr>
      <w:r w:rsidRPr="00A3481D">
        <w:rPr>
          <w:rFonts w:cs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A3481D" w:rsidP="00A460BC">
      <w:pPr>
        <w:ind w:firstLine="700"/>
        <w:jc w:val="both"/>
        <w:rPr>
          <w:rFonts w:cs="Times New Roman"/>
          <w:sz w:val="28"/>
          <w:szCs w:val="28"/>
        </w:rPr>
      </w:pPr>
      <w:r w:rsidRPr="00A3481D">
        <w:rPr>
          <w:rFonts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A3481D">
        <w:rPr>
          <w:rFonts w:cs="Times New Roman"/>
          <w:sz w:val="28"/>
          <w:szCs w:val="28"/>
          <w:lang w:eastAsia="ru-RU"/>
        </w:rPr>
        <w:t>в Советский районный суд Ханты-Мансийского автономного округа – Югры с подачей апелляционной жалобы через мирового</w:t>
      </w:r>
      <w:r w:rsidRPr="00A3481D" w:rsidR="00CC62B1">
        <w:rPr>
          <w:rFonts w:cs="Times New Roman"/>
          <w:sz w:val="28"/>
          <w:szCs w:val="28"/>
          <w:lang w:eastAsia="ru-RU"/>
        </w:rPr>
        <w:t xml:space="preserve"> </w:t>
      </w:r>
      <w:r w:rsidRPr="00A3481D">
        <w:rPr>
          <w:rFonts w:cs="Times New Roman"/>
          <w:sz w:val="28"/>
          <w:szCs w:val="28"/>
          <w:lang w:eastAsia="ru-RU"/>
        </w:rPr>
        <w:t xml:space="preserve">судью судебного участка № </w:t>
      </w:r>
      <w:r w:rsidRPr="00A3481D" w:rsidR="0077708C">
        <w:rPr>
          <w:rFonts w:cs="Times New Roman"/>
          <w:sz w:val="28"/>
          <w:szCs w:val="28"/>
          <w:lang w:eastAsia="ru-RU"/>
        </w:rPr>
        <w:t>3</w:t>
      </w:r>
      <w:r w:rsidRPr="00A3481D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A3481D">
        <w:rPr>
          <w:rFonts w:cs="Times New Roman"/>
          <w:sz w:val="28"/>
          <w:szCs w:val="28"/>
        </w:rPr>
        <w:t xml:space="preserve">в течение одного месяца со дня </w:t>
      </w:r>
      <w:r w:rsidRPr="00A3481D">
        <w:rPr>
          <w:rFonts w:cs="Times New Roman"/>
          <w:sz w:val="28"/>
          <w:szCs w:val="28"/>
        </w:rPr>
        <w:t>вынесения определения суда об отказе в удовлетворении заявления об отмене этого решения суда.</w:t>
      </w:r>
    </w:p>
    <w:p w:rsidR="00A460BC" w:rsidRPr="00A3481D" w:rsidP="00A460BC">
      <w:pPr>
        <w:ind w:firstLine="700"/>
        <w:jc w:val="both"/>
        <w:rPr>
          <w:rFonts w:cs="Times New Roman"/>
          <w:sz w:val="28"/>
          <w:szCs w:val="28"/>
        </w:rPr>
      </w:pPr>
      <w:r w:rsidRPr="00A3481D">
        <w:rPr>
          <w:rFonts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A3481D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Pr="00A3481D" w:rsidR="0077708C">
        <w:rPr>
          <w:rFonts w:cs="Times New Roman"/>
          <w:sz w:val="28"/>
          <w:szCs w:val="28"/>
          <w:lang w:eastAsia="ru-RU"/>
        </w:rPr>
        <w:t>3</w:t>
      </w:r>
      <w:r w:rsidRPr="00A3481D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A3481D">
        <w:rPr>
          <w:rFonts w:cs="Times New Roman"/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A3689" w:rsidP="00C5288F">
      <w:pPr>
        <w:jc w:val="both"/>
        <w:rPr>
          <w:rFonts w:cs="Times New Roman"/>
          <w:sz w:val="28"/>
          <w:szCs w:val="28"/>
        </w:rPr>
      </w:pPr>
    </w:p>
    <w:p w:rsidR="00C5288F" w:rsidRPr="00A3481D" w:rsidP="00C5288F">
      <w:pPr>
        <w:jc w:val="both"/>
        <w:rPr>
          <w:rFonts w:cs="Times New Roman"/>
          <w:bCs/>
          <w:sz w:val="28"/>
          <w:szCs w:val="28"/>
        </w:rPr>
      </w:pPr>
      <w:r w:rsidRPr="00A3481D">
        <w:rPr>
          <w:rFonts w:cs="Times New Roman"/>
          <w:bCs/>
          <w:sz w:val="28"/>
          <w:szCs w:val="28"/>
        </w:rPr>
        <w:t>Мировой судья</w:t>
      </w:r>
    </w:p>
    <w:p w:rsidR="00C5288F" w:rsidP="00C5288F">
      <w:pPr>
        <w:jc w:val="both"/>
        <w:rPr>
          <w:rFonts w:cs="Times New Roman"/>
          <w:bCs/>
          <w:sz w:val="28"/>
          <w:szCs w:val="28"/>
        </w:rPr>
      </w:pPr>
      <w:r w:rsidRPr="00A3481D">
        <w:rPr>
          <w:rFonts w:cs="Times New Roman"/>
          <w:bCs/>
          <w:sz w:val="28"/>
          <w:szCs w:val="28"/>
        </w:rPr>
        <w:t>судебного участка №2</w:t>
      </w:r>
      <w:r w:rsidRPr="00A3481D">
        <w:rPr>
          <w:rFonts w:cs="Times New Roman"/>
          <w:bCs/>
          <w:sz w:val="28"/>
          <w:szCs w:val="28"/>
        </w:rPr>
        <w:tab/>
      </w:r>
      <w:r w:rsidRPr="00A3481D">
        <w:rPr>
          <w:rFonts w:cs="Times New Roman"/>
          <w:bCs/>
          <w:sz w:val="28"/>
          <w:szCs w:val="28"/>
        </w:rPr>
        <w:tab/>
      </w:r>
      <w:r w:rsidRPr="00A3481D">
        <w:rPr>
          <w:rFonts w:cs="Times New Roman"/>
          <w:bCs/>
          <w:sz w:val="28"/>
          <w:szCs w:val="28"/>
        </w:rPr>
        <w:tab/>
      </w:r>
      <w:r>
        <w:rPr>
          <w:rFonts w:cs="Times New Roman"/>
          <w:bCs/>
          <w:sz w:val="28"/>
          <w:szCs w:val="28"/>
        </w:rPr>
        <w:tab/>
      </w:r>
      <w:r w:rsidRPr="00A3481D">
        <w:rPr>
          <w:rFonts w:cs="Times New Roman"/>
          <w:bCs/>
          <w:sz w:val="28"/>
          <w:szCs w:val="28"/>
        </w:rPr>
        <w:tab/>
      </w:r>
      <w:r w:rsidRPr="00A3481D">
        <w:rPr>
          <w:rFonts w:cs="Times New Roman"/>
          <w:bCs/>
          <w:sz w:val="28"/>
          <w:szCs w:val="28"/>
        </w:rPr>
        <w:tab/>
      </w:r>
      <w:r w:rsidRPr="00A3481D">
        <w:rPr>
          <w:rFonts w:cs="Times New Roman"/>
          <w:bCs/>
          <w:sz w:val="28"/>
          <w:szCs w:val="28"/>
        </w:rPr>
        <w:tab/>
        <w:t>А.В. Воробьева</w:t>
      </w:r>
    </w:p>
    <w:p w:rsidR="006D08E5" w:rsidP="00C5288F">
      <w:pPr>
        <w:jc w:val="both"/>
        <w:rPr>
          <w:rFonts w:cs="Times New Roman"/>
          <w:bCs/>
          <w:sz w:val="28"/>
          <w:szCs w:val="28"/>
        </w:rPr>
      </w:pPr>
    </w:p>
    <w:p w:rsidR="006D08E5" w:rsidP="00C5288F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Согласовано</w:t>
      </w:r>
    </w:p>
    <w:p w:rsidR="00C5288F" w:rsidRPr="00A3481D" w:rsidP="00A50557">
      <w:pPr>
        <w:jc w:val="both"/>
        <w:rPr>
          <w:rFonts w:cs="Times New Roman"/>
          <w:bCs/>
          <w:sz w:val="28"/>
          <w:szCs w:val="28"/>
        </w:rPr>
      </w:pPr>
    </w:p>
    <w:p w:rsidR="00A50557" w:rsidRPr="00A3481D" w:rsidP="0077708C">
      <w:pPr>
        <w:jc w:val="both"/>
        <w:rPr>
          <w:rFonts w:cs="Times New Roman"/>
          <w:bCs/>
          <w:sz w:val="28"/>
          <w:szCs w:val="28"/>
        </w:rPr>
      </w:pPr>
    </w:p>
    <w:p w:rsidR="0086664B" w:rsidP="0077708C">
      <w:pPr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8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0470"/>
    <w:rsid w:val="00005819"/>
    <w:rsid w:val="00005AF0"/>
    <w:rsid w:val="000129B3"/>
    <w:rsid w:val="000171C4"/>
    <w:rsid w:val="00024949"/>
    <w:rsid w:val="00025EC9"/>
    <w:rsid w:val="00031B26"/>
    <w:rsid w:val="0003216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C1649"/>
    <w:rsid w:val="000D0E04"/>
    <w:rsid w:val="000E1975"/>
    <w:rsid w:val="000E1D65"/>
    <w:rsid w:val="000E3D44"/>
    <w:rsid w:val="000F5EB4"/>
    <w:rsid w:val="00101E7C"/>
    <w:rsid w:val="001115A2"/>
    <w:rsid w:val="001259F5"/>
    <w:rsid w:val="00125C09"/>
    <w:rsid w:val="00134B30"/>
    <w:rsid w:val="0013539F"/>
    <w:rsid w:val="00136C8C"/>
    <w:rsid w:val="00151715"/>
    <w:rsid w:val="00152647"/>
    <w:rsid w:val="00153612"/>
    <w:rsid w:val="001678CB"/>
    <w:rsid w:val="00174AD5"/>
    <w:rsid w:val="0018377D"/>
    <w:rsid w:val="001904A5"/>
    <w:rsid w:val="001A0511"/>
    <w:rsid w:val="001B07A6"/>
    <w:rsid w:val="001B5A3C"/>
    <w:rsid w:val="001B680F"/>
    <w:rsid w:val="001D126B"/>
    <w:rsid w:val="001E13C9"/>
    <w:rsid w:val="001E7EEB"/>
    <w:rsid w:val="001F1953"/>
    <w:rsid w:val="001F2C5A"/>
    <w:rsid w:val="001F426B"/>
    <w:rsid w:val="001F4988"/>
    <w:rsid w:val="001F58F7"/>
    <w:rsid w:val="00206B9F"/>
    <w:rsid w:val="002075C4"/>
    <w:rsid w:val="00207DBF"/>
    <w:rsid w:val="00214C61"/>
    <w:rsid w:val="002357EA"/>
    <w:rsid w:val="00262904"/>
    <w:rsid w:val="00263F09"/>
    <w:rsid w:val="002651F3"/>
    <w:rsid w:val="002708D7"/>
    <w:rsid w:val="00271F6F"/>
    <w:rsid w:val="00273EB6"/>
    <w:rsid w:val="00280745"/>
    <w:rsid w:val="0028310C"/>
    <w:rsid w:val="002A4461"/>
    <w:rsid w:val="002B0160"/>
    <w:rsid w:val="002C69D1"/>
    <w:rsid w:val="002D0137"/>
    <w:rsid w:val="002E1C7D"/>
    <w:rsid w:val="002E3C96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D2691"/>
    <w:rsid w:val="003E4A0B"/>
    <w:rsid w:val="003F59CC"/>
    <w:rsid w:val="00453325"/>
    <w:rsid w:val="004726CE"/>
    <w:rsid w:val="0048212A"/>
    <w:rsid w:val="00487229"/>
    <w:rsid w:val="0049283F"/>
    <w:rsid w:val="004A5D19"/>
    <w:rsid w:val="004B1760"/>
    <w:rsid w:val="004B27A0"/>
    <w:rsid w:val="004C2BFF"/>
    <w:rsid w:val="004D2F14"/>
    <w:rsid w:val="004E0091"/>
    <w:rsid w:val="004E2790"/>
    <w:rsid w:val="004E52C4"/>
    <w:rsid w:val="00507CB5"/>
    <w:rsid w:val="00532022"/>
    <w:rsid w:val="00537CB6"/>
    <w:rsid w:val="0055156A"/>
    <w:rsid w:val="00552A81"/>
    <w:rsid w:val="00553D19"/>
    <w:rsid w:val="00556E42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36B36"/>
    <w:rsid w:val="00641CB1"/>
    <w:rsid w:val="00646F46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08E5"/>
    <w:rsid w:val="006D3CFD"/>
    <w:rsid w:val="006D4D5F"/>
    <w:rsid w:val="006F5828"/>
    <w:rsid w:val="006F5CA6"/>
    <w:rsid w:val="00711C59"/>
    <w:rsid w:val="007124B8"/>
    <w:rsid w:val="00715775"/>
    <w:rsid w:val="007165A0"/>
    <w:rsid w:val="00732949"/>
    <w:rsid w:val="007537AD"/>
    <w:rsid w:val="0077708C"/>
    <w:rsid w:val="00793F71"/>
    <w:rsid w:val="007976D9"/>
    <w:rsid w:val="007A4265"/>
    <w:rsid w:val="007A4B4C"/>
    <w:rsid w:val="007A5789"/>
    <w:rsid w:val="007C01CB"/>
    <w:rsid w:val="007C3C74"/>
    <w:rsid w:val="007D080F"/>
    <w:rsid w:val="007F418D"/>
    <w:rsid w:val="00800212"/>
    <w:rsid w:val="00804231"/>
    <w:rsid w:val="00813FE8"/>
    <w:rsid w:val="00817A7D"/>
    <w:rsid w:val="00825799"/>
    <w:rsid w:val="00835DB2"/>
    <w:rsid w:val="00837EF5"/>
    <w:rsid w:val="0084623C"/>
    <w:rsid w:val="008478A7"/>
    <w:rsid w:val="00862482"/>
    <w:rsid w:val="00864171"/>
    <w:rsid w:val="0086664B"/>
    <w:rsid w:val="0087396F"/>
    <w:rsid w:val="00877C76"/>
    <w:rsid w:val="00880410"/>
    <w:rsid w:val="00881E12"/>
    <w:rsid w:val="0088298A"/>
    <w:rsid w:val="008912F8"/>
    <w:rsid w:val="008A1D63"/>
    <w:rsid w:val="008A3689"/>
    <w:rsid w:val="008A4D82"/>
    <w:rsid w:val="008E0E01"/>
    <w:rsid w:val="008E388E"/>
    <w:rsid w:val="008F4083"/>
    <w:rsid w:val="00904E14"/>
    <w:rsid w:val="009158A1"/>
    <w:rsid w:val="00926344"/>
    <w:rsid w:val="00931CBB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D337B"/>
    <w:rsid w:val="009E2034"/>
    <w:rsid w:val="009F24A1"/>
    <w:rsid w:val="009F5AC8"/>
    <w:rsid w:val="00A02A68"/>
    <w:rsid w:val="00A124F1"/>
    <w:rsid w:val="00A217ED"/>
    <w:rsid w:val="00A323F5"/>
    <w:rsid w:val="00A33B26"/>
    <w:rsid w:val="00A3481D"/>
    <w:rsid w:val="00A35C43"/>
    <w:rsid w:val="00A460BC"/>
    <w:rsid w:val="00A50557"/>
    <w:rsid w:val="00A54686"/>
    <w:rsid w:val="00A5733D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37DB"/>
    <w:rsid w:val="00AC726B"/>
    <w:rsid w:val="00AC766D"/>
    <w:rsid w:val="00AD5647"/>
    <w:rsid w:val="00AE1F28"/>
    <w:rsid w:val="00AE5BBB"/>
    <w:rsid w:val="00AF0A28"/>
    <w:rsid w:val="00AF5F06"/>
    <w:rsid w:val="00B00260"/>
    <w:rsid w:val="00B05CBF"/>
    <w:rsid w:val="00B13A49"/>
    <w:rsid w:val="00B14856"/>
    <w:rsid w:val="00B35FAA"/>
    <w:rsid w:val="00B36C69"/>
    <w:rsid w:val="00B37A33"/>
    <w:rsid w:val="00B40333"/>
    <w:rsid w:val="00B44FEC"/>
    <w:rsid w:val="00B4579D"/>
    <w:rsid w:val="00B52258"/>
    <w:rsid w:val="00B56A7B"/>
    <w:rsid w:val="00B73E9C"/>
    <w:rsid w:val="00B76425"/>
    <w:rsid w:val="00B773E9"/>
    <w:rsid w:val="00B77636"/>
    <w:rsid w:val="00B813BD"/>
    <w:rsid w:val="00B859BF"/>
    <w:rsid w:val="00B86792"/>
    <w:rsid w:val="00B91783"/>
    <w:rsid w:val="00BA6342"/>
    <w:rsid w:val="00BA6949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5288F"/>
    <w:rsid w:val="00C550A3"/>
    <w:rsid w:val="00C730D9"/>
    <w:rsid w:val="00C857E1"/>
    <w:rsid w:val="00CA10EF"/>
    <w:rsid w:val="00CA57BF"/>
    <w:rsid w:val="00CA5CE5"/>
    <w:rsid w:val="00CC26D0"/>
    <w:rsid w:val="00CC62B1"/>
    <w:rsid w:val="00CE123C"/>
    <w:rsid w:val="00CE14BD"/>
    <w:rsid w:val="00CF341E"/>
    <w:rsid w:val="00D03076"/>
    <w:rsid w:val="00D04161"/>
    <w:rsid w:val="00D04E43"/>
    <w:rsid w:val="00D13D28"/>
    <w:rsid w:val="00D1576A"/>
    <w:rsid w:val="00D16CD9"/>
    <w:rsid w:val="00D20BD8"/>
    <w:rsid w:val="00D24DBF"/>
    <w:rsid w:val="00D4612E"/>
    <w:rsid w:val="00D5715F"/>
    <w:rsid w:val="00D646EE"/>
    <w:rsid w:val="00D75C86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33985"/>
    <w:rsid w:val="00E46D28"/>
    <w:rsid w:val="00E53A39"/>
    <w:rsid w:val="00E54EC4"/>
    <w:rsid w:val="00E60C9B"/>
    <w:rsid w:val="00E63981"/>
    <w:rsid w:val="00E72797"/>
    <w:rsid w:val="00E80D79"/>
    <w:rsid w:val="00E902EC"/>
    <w:rsid w:val="00ED1BC1"/>
    <w:rsid w:val="00EE22AF"/>
    <w:rsid w:val="00EF0351"/>
    <w:rsid w:val="00EF11E0"/>
    <w:rsid w:val="00F04606"/>
    <w:rsid w:val="00F04E7C"/>
    <w:rsid w:val="00F20D42"/>
    <w:rsid w:val="00F2447C"/>
    <w:rsid w:val="00F2571B"/>
    <w:rsid w:val="00F50F23"/>
    <w:rsid w:val="00F5199E"/>
    <w:rsid w:val="00F52417"/>
    <w:rsid w:val="00F64846"/>
    <w:rsid w:val="00F7330A"/>
    <w:rsid w:val="00F777C7"/>
    <w:rsid w:val="00F918DB"/>
    <w:rsid w:val="00F91F38"/>
    <w:rsid w:val="00F92F0A"/>
    <w:rsid w:val="00FA7AD9"/>
    <w:rsid w:val="00FB41AF"/>
    <w:rsid w:val="00FB579E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71198-78E5-4521-A2CA-9E7F60AD9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